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9.png" ContentType="image/png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media/image7.png" ContentType="image/png"/>
  <Override PartName="/word/media/image8.png" ContentType="image/png"/>
  <Override PartName="/word/media/image10.png" ContentType="image/png"/>
  <Override PartName="/word/media/image11.png" ContentType="image/png"/>
  <Override PartName="/word/media/image12.png" ContentType="image/png"/>
  <Override PartName="/word/media/image13.png" ContentType="image/png"/>
  <Override PartName="/word/media/image14.png" ContentType="image/png"/>
  <Override PartName="/word/media/image15.png" ContentType="image/png"/>
  <Override PartName="/word/media/image16.png" ContentType="image/png"/>
  <Override PartName="/word/media/image17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Manuel utilisateur</w:t>
      </w:r>
    </w:p>
    <w:p>
      <w:pPr>
        <w:pStyle w:val="Normal"/>
        <w:jc w:val="center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Émulateur Disquette USB</w:t>
      </w:r>
    </w:p>
    <w:p>
      <w:pPr>
        <w:pStyle w:val="Normal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Modèle : SFRM72-FU-DL Code*: F21</w:t>
      </w:r>
    </w:p>
    <w:p>
      <w:pPr>
        <w:pStyle w:val="Normal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Pilote de disquette avec la fonction ci-dessous nécessaire :</w:t>
      </w:r>
    </w:p>
    <w:p>
      <w:pPr>
        <w:pStyle w:val="Normal"/>
        <w:numPr>
          <w:ilvl w:val="0"/>
          <w:numId w:val="1"/>
        </w:numPr>
        <w:rPr/>
      </w:pPr>
      <w:r>
        <w:rPr/>
        <w:t>Pilote de disquette avec interface 34pin, et prise d'alimentation DC 5V (exemple: SONY YE-DATA ALPES TEAC EPSON PANASONIC NEC)</w:t>
      </w:r>
    </w:p>
    <w:p>
      <w:pPr>
        <w:pStyle w:val="Normal"/>
        <w:numPr>
          <w:ilvl w:val="0"/>
          <w:numId w:val="1"/>
        </w:numPr>
        <w:rPr/>
      </w:pPr>
      <w:r>
        <w:rPr/>
        <w:t>Utiliser 2DD flpppy dur avec une capacité de 720 Ko</w:t>
      </w:r>
    </w:p>
    <w:p>
      <w:pPr>
        <w:pStyle w:val="Normal"/>
        <w:numPr>
          <w:ilvl w:val="0"/>
          <w:numId w:val="1"/>
        </w:numPr>
        <w:rPr/>
      </w:pPr>
      <w:r>
        <w:rPr/>
        <w:t>Format de disque: Cylindres: 80 pistes: 160 secteurs / piste: 9 octets / secteur: 512 données</w:t>
      </w:r>
    </w:p>
    <w:p>
      <w:pPr>
        <w:pStyle w:val="Normal"/>
        <w:rPr/>
      </w:pPr>
      <w:r>
        <w:rPr/>
        <w:t>Taux de transfert: 250 kbps méthode de codage: MFM.</w:t>
      </w:r>
    </w:p>
    <w:p>
      <w:pPr>
        <w:pStyle w:val="Normal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Caractéristiques :</w:t>
      </w:r>
    </w:p>
    <w:p>
      <w:pPr>
        <w:pStyle w:val="Normal"/>
        <w:numPr>
          <w:ilvl w:val="0"/>
          <w:numId w:val="2"/>
        </w:numPr>
        <w:rPr/>
      </w:pPr>
      <w:r>
        <w:rPr/>
        <w:t>Utilisez lecteur flash USB normale comme le moyen pour la conception de transfert, le format support FAT16 / FAT32.</w:t>
      </w:r>
    </w:p>
    <w:p>
      <w:pPr>
        <w:pStyle w:val="Normal"/>
        <w:numPr>
          <w:ilvl w:val="0"/>
          <w:numId w:val="3"/>
        </w:numPr>
        <w:rPr/>
      </w:pPr>
      <w:r>
        <w:rPr/>
        <w:t>34pin interface pilote de disquette, Alimentation 5V DC, facile à installer.</w:t>
      </w:r>
    </w:p>
    <w:p>
      <w:pPr>
        <w:pStyle w:val="Normal"/>
        <w:numPr>
          <w:ilvl w:val="0"/>
          <w:numId w:val="3"/>
        </w:numPr>
        <w:rPr/>
      </w:pPr>
      <w:r>
        <w:rPr/>
        <w:t>Capacité: 720 Ko 2DD Cylindres: 80 pistes: 160 secteurs / piste: 9 octets / secteur: 512 données. Taux de transfert: 250 kbps méthode de codage: MFM.</w:t>
      </w:r>
    </w:p>
    <w:p>
      <w:pPr>
        <w:pStyle w:val="Normal"/>
        <w:numPr>
          <w:ilvl w:val="0"/>
          <w:numId w:val="3"/>
        </w:numPr>
        <w:rPr/>
      </w:pPr>
      <w:r>
        <w:rPr/>
        <w:t>720KB intégré dans la mémoire flash, avec le format FAT12, utilisé pour les données de la mémoire cache du lecteur flash USB.</w:t>
      </w:r>
    </w:p>
    <w:p>
      <w:pPr>
        <w:pStyle w:val="Normal"/>
        <w:numPr>
          <w:ilvl w:val="0"/>
          <w:numId w:val="3"/>
        </w:numPr>
        <w:rPr/>
      </w:pPr>
      <w:r>
        <w:rPr/>
        <w:t>Dans capacité de 720 Ko de fichiers dans le répertoire racine ou 999 dossiers peuvent être recherchées.</w:t>
      </w:r>
    </w:p>
    <w:p>
      <w:pPr>
        <w:pStyle w:val="Normal"/>
        <w:numPr>
          <w:ilvl w:val="0"/>
          <w:numId w:val="3"/>
        </w:numPr>
        <w:rPr/>
      </w:pPr>
      <w:r>
        <w:rPr/>
        <w:t>Nom de fichier long et le répertoire 4 niveau dans 999 dossiers pris en charge.</w:t>
      </w:r>
    </w:p>
    <w:p>
      <w:pPr>
        <w:pStyle w:val="Normal"/>
        <w:numPr>
          <w:ilvl w:val="0"/>
          <w:numId w:val="3"/>
        </w:numPr>
        <w:rPr/>
      </w:pPr>
      <w:r>
        <w:rPr/>
        <w:t>Cavaliers avec fonction pour différentes machines.</w:t>
      </w:r>
    </w:p>
    <w:p>
      <w:pPr>
        <w:pStyle w:val="Normal"/>
        <w:numPr>
          <w:ilvl w:val="0"/>
          <w:numId w:val="3"/>
        </w:numPr>
        <w:rPr/>
      </w:pPr>
      <w:r>
        <w:rPr/>
        <w:t>100 fichier d'image disque pris en charge. (utilisée pour la machine au format non-FAT de disque, par exemple pour faire disquette de démarrage)</w:t>
      </w:r>
    </w:p>
    <w:p>
      <w:pPr>
        <w:pStyle w:val="Normal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Panel :</w:t>
      </w:r>
    </w:p>
    <w:p>
      <w:pPr>
        <w:pStyle w:val="Normal"/>
        <w:rPr>
          <w:b w:val="false"/>
          <w:b w:val="false"/>
          <w:bCs w:val="false"/>
          <w:sz w:val="24"/>
          <w:szCs w:val="24"/>
        </w:rPr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891530" cy="1447800"/>
            <wp:effectExtent l="0" t="0" r="0" b="0"/>
            <wp:wrapSquare wrapText="largest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153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sz w:val="24"/>
          <w:szCs w:val="24"/>
        </w:rPr>
        <w:t>Afficheurs 8 segments :</w:t>
      </w:r>
      <w:r>
        <w:rPr>
          <w:b w:val="false"/>
          <w:bCs w:val="false"/>
          <w:sz w:val="24"/>
          <w:szCs w:val="24"/>
        </w:rPr>
        <w:t xml:space="preserve"> représentent le nom du dossier</w:t>
      </w:r>
    </w:p>
    <w:p>
      <w:pPr>
        <w:pStyle w:val="Normal"/>
        <w:rPr>
          <w:b w:val="false"/>
          <w:b w:val="false"/>
          <w:bCs w:val="false"/>
          <w:sz w:val="24"/>
          <w:szCs w:val="24"/>
        </w:rPr>
      </w:pPr>
      <w:r>
        <w:rPr>
          <w:b/>
          <w:bCs/>
          <w:sz w:val="24"/>
          <w:szCs w:val="24"/>
        </w:rPr>
        <w:t>Led verte :</w:t>
      </w:r>
      <w:r>
        <w:rPr>
          <w:b w:val="false"/>
          <w:bCs w:val="false"/>
          <w:sz w:val="24"/>
          <w:szCs w:val="24"/>
        </w:rPr>
        <w:t xml:space="preserve"> état de fonctionnement lecture / écriture</w:t>
      </w:r>
    </w:p>
    <w:p>
      <w:pPr>
        <w:pStyle w:val="Normal"/>
        <w:rPr>
          <w:b w:val="false"/>
          <w:b w:val="false"/>
          <w:bCs w:val="false"/>
          <w:sz w:val="24"/>
          <w:szCs w:val="24"/>
        </w:rPr>
      </w:pPr>
      <w:r>
        <w:rPr>
          <w:b/>
          <w:bCs/>
          <w:sz w:val="24"/>
          <w:szCs w:val="24"/>
        </w:rPr>
        <w:t>Port USB :</w:t>
      </w:r>
      <w:r>
        <w:rPr>
          <w:b w:val="false"/>
          <w:bCs w:val="false"/>
          <w:sz w:val="24"/>
          <w:szCs w:val="24"/>
        </w:rPr>
        <w:t xml:space="preserve"> connecter un lecteur flash USB</w:t>
      </w:r>
    </w:p>
    <w:p>
      <w:pPr>
        <w:pStyle w:val="Normal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Boutons :</w:t>
      </w:r>
    </w:p>
    <w:p>
      <w:pPr>
        <w:pStyle w:val="Normal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Quand aucune clé usb n'est insérée sur l'émulateur :</w:t>
      </w:r>
    </w:p>
    <w:p>
      <w:pPr>
        <w:pStyle w:val="Normal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À gauche : bouton utilisé pour augmenter de dix chiffres, à droite : bouton utilisé pour augmenter d'un seul chiffre, appuyez sur les 2 boutons ensemble pour</w:t>
      </w:r>
    </w:p>
    <w:p>
      <w:pPr>
        <w:pStyle w:val="Normal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augmenter de cent chiffres, lorsque la centaine de chiffres est «b», le mode image est utilisé.</w:t>
      </w:r>
    </w:p>
    <w:p>
      <w:pPr>
        <w:pStyle w:val="Normal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Quand une clé usb est insérée sur l'émulateur :</w:t>
      </w:r>
    </w:p>
    <w:p>
      <w:pPr>
        <w:pStyle w:val="Normal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Bouton gauche utilisé pour transférer des données de la mémoire intégrée dans un lecteur flash USB, le bouton droit sert à transférer des données d'un lecteur flash USB dans la mémoire intégrée.</w:t>
      </w:r>
    </w:p>
    <w:p>
      <w:pPr>
        <w:pStyle w:val="Normal"/>
        <w:rPr>
          <w:b/>
          <w:b/>
          <w:bCs/>
          <w:sz w:val="36"/>
          <w:szCs w:val="36"/>
        </w:rPr>
      </w:pPr>
      <w:r>
        <w:drawing>
          <wp:anchor behindDoc="0" distT="0" distB="0" distL="0" distR="0" simplePos="0" locked="0" layoutInCell="1" allowOverlap="1" relativeHeight="11">
            <wp:simplePos x="0" y="0"/>
            <wp:positionH relativeFrom="column">
              <wp:posOffset>5017770</wp:posOffset>
            </wp:positionH>
            <wp:positionV relativeFrom="paragraph">
              <wp:posOffset>163830</wp:posOffset>
            </wp:positionV>
            <wp:extent cx="967105" cy="471805"/>
            <wp:effectExtent l="0" t="0" r="0" b="0"/>
            <wp:wrapSquare wrapText="largest"/>
            <wp:docPr id="2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105" cy="471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sz w:val="36"/>
          <w:szCs w:val="36"/>
        </w:rPr>
        <w:t>Fonctionnement en mode fichier :</w:t>
      </w:r>
    </w:p>
    <w:p>
      <w:pPr>
        <w:pStyle w:val="Normal"/>
        <w:numPr>
          <w:ilvl w:val="0"/>
          <w:numId w:val="4"/>
        </w:numPr>
        <w:rPr>
          <w:b/>
          <w:b/>
          <w:bCs/>
        </w:rPr>
      </w:pPr>
      <w:r>
        <w:rPr>
          <w:b/>
          <w:bCs/>
          <w:sz w:val="24"/>
          <w:szCs w:val="24"/>
        </w:rPr>
        <w:t>Séquence d'entrée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: fichiers dans un lecteur flash USB transférées dans la mémoire intégrée,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puis lu</w:t>
      </w:r>
      <w:r>
        <w:rPr>
          <w:b/>
          <w:bCs/>
          <w:sz w:val="24"/>
          <w:szCs w:val="24"/>
        </w:rPr>
        <w:t>s</w:t>
      </w:r>
      <w:r>
        <w:rPr>
          <w:b/>
          <w:bCs/>
          <w:sz w:val="24"/>
          <w:szCs w:val="24"/>
        </w:rPr>
        <w:t xml:space="preserve"> par machine.</w:t>
      </w:r>
    </w:p>
    <w:p>
      <w:pPr>
        <w:pStyle w:val="Normal"/>
        <w:numPr>
          <w:ilvl w:val="0"/>
          <w:numId w:val="5"/>
        </w:numPr>
        <w:rPr>
          <w:b w:val="false"/>
          <w:b w:val="false"/>
          <w:bCs w:val="false"/>
          <w:sz w:val="24"/>
          <w:szCs w:val="24"/>
        </w:rPr>
      </w:pPr>
      <w:r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5017770</wp:posOffset>
            </wp:positionH>
            <wp:positionV relativeFrom="paragraph">
              <wp:posOffset>6985</wp:posOffset>
            </wp:positionV>
            <wp:extent cx="986155" cy="481330"/>
            <wp:effectExtent l="0" t="0" r="0" b="0"/>
            <wp:wrapSquare wrapText="largest"/>
            <wp:docPr id="3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155" cy="481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 w:val="false"/>
          <w:bCs w:val="false"/>
          <w:sz w:val="24"/>
          <w:szCs w:val="24"/>
        </w:rPr>
        <w:t>tension, [00.0.]</w:t>
      </w:r>
    </w:p>
    <w:p>
      <w:pPr>
        <w:pStyle w:val="Normal"/>
        <w:numPr>
          <w:ilvl w:val="0"/>
          <w:numId w:val="5"/>
        </w:numPr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Sélectionner le répertoire, [000] est le répertoire racine du lecteur flash USB, [001-999] est le dossier</w:t>
      </w:r>
      <w:r>
        <w:rPr>
          <w:b w:val="false"/>
          <w:bCs w:val="false"/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nommé 001-999, par exemple: nous sélectionnons répertoire racine [000].</w:t>
      </w:r>
    </w:p>
    <w:p>
      <w:pPr>
        <w:pStyle w:val="Normal"/>
        <w:numPr>
          <w:ilvl w:val="0"/>
          <w:numId w:val="5"/>
        </w:numPr>
        <w:rPr>
          <w:b w:val="false"/>
          <w:b w:val="false"/>
          <w:bCs w:val="false"/>
          <w:sz w:val="24"/>
          <w:szCs w:val="24"/>
        </w:rPr>
      </w:pPr>
      <w:r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posOffset>5026660</wp:posOffset>
            </wp:positionH>
            <wp:positionV relativeFrom="paragraph">
              <wp:posOffset>13335</wp:posOffset>
            </wp:positionV>
            <wp:extent cx="977265" cy="476885"/>
            <wp:effectExtent l="0" t="0" r="0" b="0"/>
            <wp:wrapSquare wrapText="largest"/>
            <wp:docPr id="4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265" cy="476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 w:val="false"/>
          <w:bCs w:val="false"/>
          <w:sz w:val="24"/>
          <w:szCs w:val="24"/>
        </w:rPr>
        <w:t>insérer</w:t>
      </w:r>
      <w:r>
        <w:rPr>
          <w:b w:val="false"/>
          <w:bCs w:val="false"/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 xml:space="preserve"> le lecteur Flash </w:t>
      </w:r>
      <w:r>
        <w:rPr>
          <w:b w:val="false"/>
          <w:bCs w:val="false"/>
          <w:sz w:val="24"/>
          <w:szCs w:val="24"/>
        </w:rPr>
        <w:t>USB</w:t>
      </w:r>
      <w:r>
        <w:rPr>
          <w:b w:val="false"/>
          <w:bCs w:val="false"/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 xml:space="preserve">sur </w:t>
      </w:r>
      <w:r>
        <w:rPr>
          <w:b w:val="false"/>
          <w:bCs w:val="false"/>
          <w:sz w:val="24"/>
          <w:szCs w:val="24"/>
        </w:rPr>
        <w:t>l'</w:t>
      </w:r>
      <w:r>
        <w:rPr>
          <w:b w:val="false"/>
          <w:bCs w:val="false"/>
          <w:sz w:val="24"/>
          <w:szCs w:val="24"/>
        </w:rPr>
        <w:t>émulateur.</w:t>
      </w:r>
    </w:p>
    <w:p>
      <w:pPr>
        <w:pStyle w:val="Normal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Normal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drawing>
          <wp:anchor behindDoc="0" distT="0" distB="0" distL="0" distR="0" simplePos="0" locked="0" layoutInCell="1" allowOverlap="1" relativeHeight="6">
            <wp:simplePos x="0" y="0"/>
            <wp:positionH relativeFrom="column">
              <wp:posOffset>5022850</wp:posOffset>
            </wp:positionH>
            <wp:positionV relativeFrom="paragraph">
              <wp:posOffset>139065</wp:posOffset>
            </wp:positionV>
            <wp:extent cx="981075" cy="478790"/>
            <wp:effectExtent l="0" t="0" r="0" b="0"/>
            <wp:wrapSquare wrapText="largest"/>
            <wp:docPr id="5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478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numPr>
          <w:ilvl w:val="0"/>
          <w:numId w:val="5"/>
        </w:numPr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[000] appuyez sur [le bouton droit], [d0] à [000] moins que les fichiers de 720 Ko de capacité transféré dans la mémoire intégrée plus.</w:t>
      </w:r>
    </w:p>
    <w:p>
      <w:pPr>
        <w:pStyle w:val="Normal"/>
        <w:numPr>
          <w:ilvl w:val="0"/>
          <w:numId w:val="5"/>
        </w:numPr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utiliser la machine pour lire les données dans la mémoire intégrée.</w:t>
      </w:r>
    </w:p>
    <w:p>
      <w:pPr>
        <w:pStyle w:val="Normal"/>
        <w:numPr>
          <w:ilvl w:val="0"/>
          <w:numId w:val="5"/>
        </w:numPr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si la capacité totale des fichiers dans le répertoire courant dépasse 720 Ko, seuls les fichiers au total des capacités au sein</w:t>
      </w:r>
      <w:r>
        <w:rPr>
          <w:b w:val="false"/>
          <w:bCs w:val="false"/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720KB, sera transféré dans la mémoire intégrée.</w:t>
      </w:r>
      <w:r>
        <w:rPr>
          <w:b w:val="false"/>
          <w:bCs w:val="false"/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Par exemple: 30 fichiers nommés 1. * - 30. * dans un lecteur flash USB, chacun est 0.1MB, 3MB total, seulement</w:t>
      </w:r>
      <w:r>
        <w:rPr>
          <w:b w:val="false"/>
          <w:bCs w:val="false"/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première copié 7 fichiers 1. * - 7. * sera transféré dans la mémoire intégrée, la capacité est 0.7MB.</w:t>
      </w:r>
    </w:p>
    <w:p>
      <w:pPr>
        <w:pStyle w:val="Normal"/>
        <w:numPr>
          <w:ilvl w:val="0"/>
          <w:numId w:val="6"/>
        </w:numPr>
        <w:rPr>
          <w:b/>
          <w:b/>
          <w:bCs/>
          <w:sz w:val="24"/>
          <w:szCs w:val="24"/>
        </w:rPr>
      </w:pPr>
      <w:r>
        <w:drawing>
          <wp:anchor behindDoc="0" distT="0" distB="0" distL="0" distR="0" simplePos="0" locked="0" layoutInCell="1" allowOverlap="1" relativeHeight="7">
            <wp:simplePos x="0" y="0"/>
            <wp:positionH relativeFrom="column">
              <wp:posOffset>5043170</wp:posOffset>
            </wp:positionH>
            <wp:positionV relativeFrom="paragraph">
              <wp:posOffset>305435</wp:posOffset>
            </wp:positionV>
            <wp:extent cx="960755" cy="469265"/>
            <wp:effectExtent l="0" t="0" r="0" b="0"/>
            <wp:wrapSquare wrapText="largest"/>
            <wp:docPr id="6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755" cy="469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sz w:val="24"/>
          <w:szCs w:val="24"/>
        </w:rPr>
        <w:t>Séquence de sortie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: fichiers dans la mémoire intégrée transféré</w:t>
      </w:r>
      <w:r>
        <w:rPr>
          <w:b/>
          <w:bCs/>
          <w:sz w:val="24"/>
          <w:szCs w:val="24"/>
        </w:rPr>
        <w:t>s</w:t>
      </w:r>
      <w:r>
        <w:rPr>
          <w:b/>
          <w:bCs/>
          <w:sz w:val="24"/>
          <w:szCs w:val="24"/>
        </w:rPr>
        <w:t xml:space="preserve"> dans un lecteur flash USB.</w:t>
      </w:r>
    </w:p>
    <w:p>
      <w:pPr>
        <w:pStyle w:val="Normal"/>
        <w:numPr>
          <w:ilvl w:val="0"/>
          <w:numId w:val="7"/>
        </w:numPr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tension, [00.0.]</w:t>
      </w:r>
    </w:p>
    <w:p>
      <w:pPr>
        <w:pStyle w:val="Normal"/>
        <w:numPr>
          <w:ilvl w:val="0"/>
          <w:numId w:val="0"/>
        </w:numPr>
        <w:ind w:left="720" w:hanging="0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Normal"/>
        <w:numPr>
          <w:ilvl w:val="0"/>
          <w:numId w:val="7"/>
        </w:numPr>
        <w:rPr>
          <w:b w:val="false"/>
          <w:b w:val="false"/>
          <w:bCs w:val="false"/>
          <w:sz w:val="24"/>
          <w:szCs w:val="24"/>
        </w:rPr>
      </w:pPr>
      <w:r>
        <w:drawing>
          <wp:anchor behindDoc="0" distT="0" distB="0" distL="0" distR="0" simplePos="0" locked="0" layoutInCell="1" allowOverlap="1" relativeHeight="8">
            <wp:simplePos x="0" y="0"/>
            <wp:positionH relativeFrom="column">
              <wp:posOffset>5034280</wp:posOffset>
            </wp:positionH>
            <wp:positionV relativeFrom="paragraph">
              <wp:posOffset>58420</wp:posOffset>
            </wp:positionV>
            <wp:extent cx="969645" cy="473075"/>
            <wp:effectExtent l="0" t="0" r="0" b="0"/>
            <wp:wrapSquare wrapText="largest"/>
            <wp:docPr id="7" name="Imag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8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645" cy="473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 w:val="false"/>
          <w:bCs w:val="false"/>
          <w:sz w:val="24"/>
          <w:szCs w:val="24"/>
        </w:rPr>
        <w:t>Sélectionner le répertoire, [000] est le répertoire racine du lecteur flash USB, [001-999] est le dossier</w:t>
      </w:r>
      <w:r>
        <w:rPr>
          <w:b w:val="false"/>
          <w:bCs w:val="false"/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nommé 001-999, par exemple: nous sélectionnons</w:t>
      </w:r>
      <w:r>
        <w:rPr>
          <w:b w:val="false"/>
          <w:bCs w:val="false"/>
          <w:sz w:val="24"/>
          <w:szCs w:val="24"/>
        </w:rPr>
        <w:t xml:space="preserve"> le</w:t>
      </w:r>
      <w:r>
        <w:rPr>
          <w:b w:val="false"/>
          <w:bCs w:val="false"/>
          <w:sz w:val="24"/>
          <w:szCs w:val="24"/>
        </w:rPr>
        <w:t xml:space="preserve"> répertoire racine [00</w:t>
      </w:r>
      <w:r>
        <w:rPr>
          <w:b w:val="false"/>
          <w:bCs w:val="false"/>
          <w:sz w:val="24"/>
          <w:szCs w:val="24"/>
        </w:rPr>
        <w:t>1</w:t>
      </w:r>
      <w:r>
        <w:rPr>
          <w:b w:val="false"/>
          <w:bCs w:val="false"/>
          <w:sz w:val="24"/>
          <w:szCs w:val="24"/>
        </w:rPr>
        <w:t>].</w:t>
      </w:r>
    </w:p>
    <w:p>
      <w:pPr>
        <w:pStyle w:val="Normal"/>
        <w:numPr>
          <w:ilvl w:val="0"/>
          <w:numId w:val="0"/>
        </w:numPr>
        <w:ind w:left="720" w:hanging="0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drawing>
          <wp:anchor behindDoc="0" distT="0" distB="0" distL="0" distR="0" simplePos="0" locked="0" layoutInCell="1" allowOverlap="1" relativeHeight="9">
            <wp:simplePos x="0" y="0"/>
            <wp:positionH relativeFrom="column">
              <wp:posOffset>5026660</wp:posOffset>
            </wp:positionH>
            <wp:positionV relativeFrom="paragraph">
              <wp:posOffset>13335</wp:posOffset>
            </wp:positionV>
            <wp:extent cx="977265" cy="476885"/>
            <wp:effectExtent l="0" t="0" r="0" b="0"/>
            <wp:wrapSquare wrapText="largest"/>
            <wp:docPr id="8" name="Image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9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265" cy="476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numPr>
          <w:ilvl w:val="0"/>
          <w:numId w:val="7"/>
        </w:numPr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insérer</w:t>
      </w:r>
      <w:r>
        <w:rPr>
          <w:b w:val="false"/>
          <w:bCs w:val="false"/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 xml:space="preserve"> le lecteur Flash </w:t>
      </w:r>
      <w:r>
        <w:rPr>
          <w:b w:val="false"/>
          <w:bCs w:val="false"/>
          <w:sz w:val="24"/>
          <w:szCs w:val="24"/>
        </w:rPr>
        <w:t>USB</w:t>
      </w:r>
      <w:r>
        <w:rPr>
          <w:b w:val="false"/>
          <w:bCs w:val="false"/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 xml:space="preserve">sur </w:t>
      </w:r>
      <w:r>
        <w:rPr>
          <w:b w:val="false"/>
          <w:bCs w:val="false"/>
          <w:sz w:val="24"/>
          <w:szCs w:val="24"/>
        </w:rPr>
        <w:t>l'</w:t>
      </w:r>
      <w:r>
        <w:rPr>
          <w:b w:val="false"/>
          <w:bCs w:val="false"/>
          <w:sz w:val="24"/>
          <w:szCs w:val="24"/>
        </w:rPr>
        <w:t>émulateur.</w:t>
      </w:r>
    </w:p>
    <w:p>
      <w:pPr>
        <w:pStyle w:val="Normal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drawing>
          <wp:anchor behindDoc="0" distT="0" distB="0" distL="0" distR="0" simplePos="0" locked="0" layoutInCell="1" allowOverlap="1" relativeHeight="10">
            <wp:simplePos x="0" y="0"/>
            <wp:positionH relativeFrom="column">
              <wp:posOffset>5026660</wp:posOffset>
            </wp:positionH>
            <wp:positionV relativeFrom="paragraph">
              <wp:posOffset>139065</wp:posOffset>
            </wp:positionV>
            <wp:extent cx="964565" cy="470535"/>
            <wp:effectExtent l="0" t="0" r="0" b="0"/>
            <wp:wrapSquare wrapText="largest"/>
            <wp:docPr id="9" name="Image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10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565" cy="470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numPr>
          <w:ilvl w:val="0"/>
          <w:numId w:val="7"/>
        </w:numPr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[000] appuyez sur [le bouton gauche], [d2] à [000] fichiers en mémoire intégrée transféré dans un lecteur Flash USB.</w:t>
      </w:r>
    </w:p>
    <w:p>
      <w:pPr>
        <w:pStyle w:val="Normal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Fonctionnement en mode image (utilisé pour la machine avec disque non-FAT, format par exemple pour le disque de démarrage) :</w:t>
      </w:r>
    </w:p>
    <w:p>
      <w:pPr>
        <w:pStyle w:val="Normal"/>
        <w:numPr>
          <w:ilvl w:val="0"/>
          <w:numId w:val="8"/>
        </w:numPr>
        <w:rPr>
          <w:b/>
          <w:b/>
          <w:bCs/>
        </w:rPr>
      </w:pPr>
      <w:r>
        <w:rPr>
          <w:b/>
          <w:bCs/>
          <w:sz w:val="24"/>
          <w:szCs w:val="24"/>
        </w:rPr>
        <w:t>Séquence d'entrée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: fichier image dans un lecteur flash USB transféré dans intégré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mémoire, puis lu par machine.</w:t>
      </w:r>
    </w:p>
    <w:p>
      <w:pPr>
        <w:pStyle w:val="Normal"/>
        <w:numPr>
          <w:ilvl w:val="0"/>
          <w:numId w:val="9"/>
        </w:numPr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Créez un dossier nommé IMG720 dans un lecteur flash USB, obtenir le fichier d'image à partir du disque et nommé</w:t>
      </w:r>
    </w:p>
    <w:p>
      <w:pPr>
        <w:pStyle w:val="Normal"/>
        <w:numPr>
          <w:ilvl w:val="0"/>
          <w:numId w:val="9"/>
        </w:numPr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 xml:space="preserve">000.IMG </w:t>
      </w:r>
      <w:r>
        <w:rPr>
          <w:b w:val="false"/>
          <w:bCs w:val="false"/>
          <w:sz w:val="24"/>
          <w:szCs w:val="24"/>
        </w:rPr>
        <w:t>à</w:t>
      </w:r>
      <w:r>
        <w:rPr>
          <w:b w:val="false"/>
          <w:bCs w:val="false"/>
          <w:sz w:val="24"/>
          <w:szCs w:val="24"/>
        </w:rPr>
        <w:t xml:space="preserve"> 099IMG etc, copier dans le répertoire IMG720. (lire les documents pertinents pour obtenir l'image</w:t>
      </w:r>
      <w:r>
        <w:rPr>
          <w:b w:val="false"/>
          <w:bCs w:val="false"/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fichier du disque)</w:t>
      </w:r>
    </w:p>
    <w:p>
      <w:pPr>
        <w:pStyle w:val="Normal"/>
        <w:numPr>
          <w:ilvl w:val="0"/>
          <w:numId w:val="9"/>
        </w:numPr>
        <w:rPr>
          <w:b w:val="false"/>
          <w:b w:val="false"/>
          <w:bCs w:val="false"/>
          <w:sz w:val="24"/>
          <w:szCs w:val="24"/>
        </w:rPr>
      </w:pPr>
      <w:r>
        <w:drawing>
          <wp:anchor behindDoc="0" distT="0" distB="0" distL="0" distR="0" simplePos="0" locked="0" layoutInCell="1" allowOverlap="1" relativeHeight="12">
            <wp:simplePos x="0" y="0"/>
            <wp:positionH relativeFrom="column">
              <wp:posOffset>4977765</wp:posOffset>
            </wp:positionH>
            <wp:positionV relativeFrom="paragraph">
              <wp:posOffset>31115</wp:posOffset>
            </wp:positionV>
            <wp:extent cx="984250" cy="480060"/>
            <wp:effectExtent l="0" t="0" r="0" b="0"/>
            <wp:wrapSquare wrapText="largest"/>
            <wp:docPr id="10" name="Image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1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0" cy="480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 w:val="false"/>
          <w:bCs w:val="false"/>
          <w:sz w:val="24"/>
          <w:szCs w:val="24"/>
        </w:rPr>
        <w:t>tension, [00.0.]</w:t>
      </w:r>
    </w:p>
    <w:p>
      <w:pPr>
        <w:pStyle w:val="Normal"/>
        <w:numPr>
          <w:ilvl w:val="0"/>
          <w:numId w:val="9"/>
        </w:numPr>
        <w:rPr>
          <w:b w:val="false"/>
          <w:b w:val="false"/>
          <w:bCs w:val="false"/>
          <w:sz w:val="24"/>
          <w:szCs w:val="24"/>
        </w:rPr>
      </w:pPr>
      <w:r>
        <w:drawing>
          <wp:anchor behindDoc="0" distT="0" distB="0" distL="0" distR="0" simplePos="0" locked="0" layoutInCell="1" allowOverlap="1" relativeHeight="13">
            <wp:simplePos x="0" y="0"/>
            <wp:positionH relativeFrom="column">
              <wp:posOffset>4986655</wp:posOffset>
            </wp:positionH>
            <wp:positionV relativeFrom="paragraph">
              <wp:posOffset>335280</wp:posOffset>
            </wp:positionV>
            <wp:extent cx="975360" cy="476250"/>
            <wp:effectExtent l="0" t="0" r="0" b="0"/>
            <wp:wrapSquare wrapText="largest"/>
            <wp:docPr id="11" name="Image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12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 w:val="false"/>
          <w:bCs w:val="false"/>
          <w:sz w:val="24"/>
          <w:szCs w:val="24"/>
        </w:rPr>
        <w:t>Appuyez sur le</w:t>
      </w:r>
      <w:r>
        <w:rPr>
          <w:b w:val="false"/>
          <w:bCs w:val="false"/>
          <w:sz w:val="24"/>
          <w:szCs w:val="24"/>
        </w:rPr>
        <w:t>s 2</w:t>
      </w:r>
      <w:r>
        <w:rPr>
          <w:b w:val="false"/>
          <w:bCs w:val="false"/>
          <w:sz w:val="24"/>
          <w:szCs w:val="24"/>
        </w:rPr>
        <w:t xml:space="preserve"> bouton</w:t>
      </w:r>
      <w:r>
        <w:rPr>
          <w:b w:val="false"/>
          <w:bCs w:val="false"/>
          <w:sz w:val="24"/>
          <w:szCs w:val="24"/>
        </w:rPr>
        <w:t>s,</w:t>
      </w:r>
      <w:r>
        <w:rPr>
          <w:b w:val="false"/>
          <w:bCs w:val="false"/>
          <w:sz w:val="24"/>
          <w:szCs w:val="24"/>
        </w:rPr>
        <w:t xml:space="preserve"> ainsi sélectionner [b00], utilisez le mode d'image, [b00 - b99] représentent</w:t>
      </w:r>
      <w:r>
        <w:rPr>
          <w:b w:val="false"/>
          <w:bCs w:val="false"/>
          <w:sz w:val="24"/>
          <w:szCs w:val="24"/>
        </w:rPr>
        <w:t xml:space="preserve"> fichier image nommé 000.IMG - 099IMG, par exemple: nous utilisons 002.IMG sélectionner [b02].</w:t>
      </w:r>
    </w:p>
    <w:p>
      <w:pPr>
        <w:pStyle w:val="Normal"/>
        <w:numPr>
          <w:ilvl w:val="0"/>
          <w:numId w:val="9"/>
        </w:numPr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insérer</w:t>
      </w:r>
      <w:r>
        <w:rPr>
          <w:b w:val="false"/>
          <w:bCs w:val="false"/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 xml:space="preserve"> le lecteur Flash </w:t>
      </w:r>
      <w:r>
        <w:rPr>
          <w:b w:val="false"/>
          <w:bCs w:val="false"/>
          <w:sz w:val="24"/>
          <w:szCs w:val="24"/>
        </w:rPr>
        <w:t>USB</w:t>
      </w:r>
      <w:r>
        <w:rPr>
          <w:b w:val="false"/>
          <w:bCs w:val="false"/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 xml:space="preserve">sur </w:t>
      </w:r>
      <w:r>
        <w:rPr>
          <w:b w:val="false"/>
          <w:bCs w:val="false"/>
          <w:sz w:val="24"/>
          <w:szCs w:val="24"/>
        </w:rPr>
        <w:t>l'</w:t>
      </w:r>
      <w:r>
        <w:rPr>
          <w:b w:val="false"/>
          <w:bCs w:val="false"/>
          <w:sz w:val="24"/>
          <w:szCs w:val="24"/>
        </w:rPr>
        <w:t>émulateur.</w:t>
      </w:r>
    </w:p>
    <w:p>
      <w:pPr>
        <w:pStyle w:val="Normal"/>
        <w:numPr>
          <w:ilvl w:val="0"/>
          <w:numId w:val="9"/>
        </w:numPr>
        <w:rPr>
          <w:b w:val="false"/>
          <w:b w:val="false"/>
          <w:bCs w:val="false"/>
          <w:sz w:val="24"/>
          <w:szCs w:val="24"/>
        </w:rPr>
      </w:pPr>
      <w:r>
        <w:drawing>
          <wp:anchor behindDoc="0" distT="0" distB="0" distL="0" distR="0" simplePos="0" locked="0" layoutInCell="1" allowOverlap="1" relativeHeight="14">
            <wp:simplePos x="0" y="0"/>
            <wp:positionH relativeFrom="column">
              <wp:posOffset>4980940</wp:posOffset>
            </wp:positionH>
            <wp:positionV relativeFrom="paragraph">
              <wp:posOffset>109855</wp:posOffset>
            </wp:positionV>
            <wp:extent cx="981075" cy="478790"/>
            <wp:effectExtent l="0" t="0" r="0" b="0"/>
            <wp:wrapSquare wrapText="largest"/>
            <wp:docPr id="12" name="Image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3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478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 w:val="false"/>
          <w:bCs w:val="false"/>
          <w:sz w:val="24"/>
          <w:szCs w:val="24"/>
        </w:rPr>
        <w:t>[b0</w:t>
      </w:r>
      <w:r>
        <w:rPr>
          <w:b w:val="false"/>
          <w:bCs w:val="false"/>
          <w:sz w:val="24"/>
          <w:szCs w:val="24"/>
        </w:rPr>
        <w:t>2</w:t>
      </w:r>
      <w:r>
        <w:rPr>
          <w:b w:val="false"/>
          <w:bCs w:val="false"/>
          <w:sz w:val="24"/>
          <w:szCs w:val="24"/>
        </w:rPr>
        <w:t>] appuyez sur [le bouton droit], [d0] à [b00] le fichier 00</w:t>
      </w:r>
      <w:r>
        <w:rPr>
          <w:b w:val="false"/>
          <w:bCs w:val="false"/>
          <w:sz w:val="24"/>
          <w:szCs w:val="24"/>
        </w:rPr>
        <w:t>2</w:t>
      </w:r>
      <w:r>
        <w:rPr>
          <w:b w:val="false"/>
          <w:bCs w:val="false"/>
          <w:sz w:val="24"/>
          <w:szCs w:val="24"/>
        </w:rPr>
        <w:t>.IMG d'image dans le dossier IMG720 est transféré dans la mémoire intégrée.</w:t>
      </w:r>
    </w:p>
    <w:p>
      <w:pPr>
        <w:pStyle w:val="Normal"/>
        <w:numPr>
          <w:ilvl w:val="0"/>
          <w:numId w:val="9"/>
        </w:numPr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utiliser la machine pour lire les données dans la mémoire intégrée.</w:t>
      </w:r>
    </w:p>
    <w:p>
      <w:pPr>
        <w:pStyle w:val="Normal"/>
        <w:numPr>
          <w:ilvl w:val="0"/>
          <w:numId w:val="10"/>
        </w:numPr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Séquence de sortie : image en mémoire intégré transféré dans un lecteur flash USB.</w:t>
      </w:r>
    </w:p>
    <w:p>
      <w:pPr>
        <w:pStyle w:val="Normal"/>
        <w:numPr>
          <w:ilvl w:val="0"/>
          <w:numId w:val="11"/>
        </w:numPr>
        <w:rPr>
          <w:b w:val="false"/>
          <w:b w:val="false"/>
          <w:bCs w:val="false"/>
          <w:sz w:val="24"/>
          <w:szCs w:val="24"/>
        </w:rPr>
      </w:pPr>
      <w:r>
        <w:drawing>
          <wp:anchor behindDoc="0" distT="0" distB="0" distL="0" distR="0" simplePos="0" locked="0" layoutInCell="1" allowOverlap="1" relativeHeight="15">
            <wp:simplePos x="0" y="0"/>
            <wp:positionH relativeFrom="column">
              <wp:posOffset>4970780</wp:posOffset>
            </wp:positionH>
            <wp:positionV relativeFrom="paragraph">
              <wp:posOffset>12065</wp:posOffset>
            </wp:positionV>
            <wp:extent cx="960755" cy="469265"/>
            <wp:effectExtent l="0" t="0" r="0" b="0"/>
            <wp:wrapSquare wrapText="largest"/>
            <wp:docPr id="13" name="Image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14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755" cy="469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 w:val="false"/>
          <w:bCs w:val="false"/>
          <w:sz w:val="24"/>
          <w:szCs w:val="24"/>
        </w:rPr>
        <w:t>tension, [00.0.]</w:t>
      </w:r>
    </w:p>
    <w:p>
      <w:pPr>
        <w:pStyle w:val="Normal"/>
        <w:numPr>
          <w:ilvl w:val="0"/>
          <w:numId w:val="11"/>
        </w:numPr>
        <w:rPr>
          <w:b w:val="false"/>
          <w:b w:val="false"/>
          <w:bCs w:val="false"/>
          <w:sz w:val="24"/>
          <w:szCs w:val="24"/>
        </w:rPr>
      </w:pPr>
      <w:r>
        <w:drawing>
          <wp:anchor behindDoc="0" distT="0" distB="0" distL="0" distR="0" simplePos="0" locked="0" layoutInCell="1" allowOverlap="1" relativeHeight="17">
            <wp:simplePos x="0" y="0"/>
            <wp:positionH relativeFrom="column">
              <wp:posOffset>4956175</wp:posOffset>
            </wp:positionH>
            <wp:positionV relativeFrom="paragraph">
              <wp:posOffset>305435</wp:posOffset>
            </wp:positionV>
            <wp:extent cx="975360" cy="476250"/>
            <wp:effectExtent l="0" t="0" r="0" b="0"/>
            <wp:wrapSquare wrapText="largest"/>
            <wp:docPr id="14" name="Image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5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 w:val="false"/>
          <w:bCs w:val="false"/>
          <w:sz w:val="24"/>
          <w:szCs w:val="24"/>
        </w:rPr>
        <w:t>Appuyez sur le</w:t>
      </w:r>
      <w:r>
        <w:rPr>
          <w:b w:val="false"/>
          <w:bCs w:val="false"/>
          <w:sz w:val="24"/>
          <w:szCs w:val="24"/>
        </w:rPr>
        <w:t>s 2</w:t>
      </w:r>
      <w:r>
        <w:rPr>
          <w:b w:val="false"/>
          <w:bCs w:val="false"/>
          <w:sz w:val="24"/>
          <w:szCs w:val="24"/>
        </w:rPr>
        <w:t xml:space="preserve"> bouton</w:t>
      </w:r>
      <w:r>
        <w:rPr>
          <w:b w:val="false"/>
          <w:bCs w:val="false"/>
          <w:sz w:val="24"/>
          <w:szCs w:val="24"/>
        </w:rPr>
        <w:t>s,</w:t>
      </w:r>
      <w:r>
        <w:rPr>
          <w:b w:val="false"/>
          <w:bCs w:val="false"/>
          <w:sz w:val="24"/>
          <w:szCs w:val="24"/>
        </w:rPr>
        <w:t xml:space="preserve"> ainsi sélectionner [b00], utilisez le mode d'image, [b00 - b99] représentent le fichier image nommé 000.IMG - 099.IMG, par exemple: nous utilisons 00</w:t>
      </w:r>
      <w:r>
        <w:rPr>
          <w:b w:val="false"/>
          <w:bCs w:val="false"/>
          <w:sz w:val="24"/>
          <w:szCs w:val="24"/>
        </w:rPr>
        <w:t>2</w:t>
      </w:r>
      <w:r>
        <w:rPr>
          <w:b w:val="false"/>
          <w:bCs w:val="false"/>
          <w:sz w:val="24"/>
          <w:szCs w:val="24"/>
        </w:rPr>
        <w:t>.IMG sélectionner [b0</w:t>
      </w:r>
      <w:r>
        <w:rPr>
          <w:b w:val="false"/>
          <w:bCs w:val="false"/>
          <w:sz w:val="24"/>
          <w:szCs w:val="24"/>
        </w:rPr>
        <w:t>2</w:t>
      </w:r>
      <w:r>
        <w:rPr>
          <w:b w:val="false"/>
          <w:bCs w:val="false"/>
          <w:sz w:val="24"/>
          <w:szCs w:val="24"/>
        </w:rPr>
        <w:t>].</w:t>
      </w:r>
    </w:p>
    <w:p>
      <w:pPr>
        <w:pStyle w:val="Normal"/>
        <w:numPr>
          <w:ilvl w:val="0"/>
          <w:numId w:val="11"/>
        </w:numPr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insérer</w:t>
      </w:r>
      <w:r>
        <w:rPr>
          <w:b w:val="false"/>
          <w:bCs w:val="false"/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 xml:space="preserve"> le lecteur Flash </w:t>
      </w:r>
      <w:r>
        <w:rPr>
          <w:b w:val="false"/>
          <w:bCs w:val="false"/>
          <w:sz w:val="24"/>
          <w:szCs w:val="24"/>
        </w:rPr>
        <w:t>USB</w:t>
      </w:r>
      <w:r>
        <w:rPr>
          <w:b w:val="false"/>
          <w:bCs w:val="false"/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 xml:space="preserve">sur </w:t>
      </w:r>
      <w:r>
        <w:rPr>
          <w:b w:val="false"/>
          <w:bCs w:val="false"/>
          <w:sz w:val="24"/>
          <w:szCs w:val="24"/>
        </w:rPr>
        <w:t>l'</w:t>
      </w:r>
      <w:r>
        <w:rPr>
          <w:b w:val="false"/>
          <w:bCs w:val="false"/>
          <w:sz w:val="24"/>
          <w:szCs w:val="24"/>
        </w:rPr>
        <w:t>émulateur.</w:t>
      </w:r>
    </w:p>
    <w:p>
      <w:pPr>
        <w:pStyle w:val="Normal"/>
        <w:numPr>
          <w:ilvl w:val="0"/>
          <w:numId w:val="11"/>
        </w:numPr>
        <w:rPr>
          <w:b w:val="false"/>
          <w:b w:val="false"/>
          <w:bCs w:val="false"/>
          <w:sz w:val="24"/>
          <w:szCs w:val="24"/>
        </w:rPr>
      </w:pPr>
      <w:r>
        <w:drawing>
          <wp:anchor behindDoc="0" distT="0" distB="0" distL="0" distR="0" simplePos="0" locked="0" layoutInCell="1" allowOverlap="1" relativeHeight="16">
            <wp:simplePos x="0" y="0"/>
            <wp:positionH relativeFrom="column">
              <wp:posOffset>4966970</wp:posOffset>
            </wp:positionH>
            <wp:positionV relativeFrom="paragraph">
              <wp:posOffset>83820</wp:posOffset>
            </wp:positionV>
            <wp:extent cx="964565" cy="470535"/>
            <wp:effectExtent l="0" t="0" r="0" b="0"/>
            <wp:wrapSquare wrapText="largest"/>
            <wp:docPr id="15" name="Image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16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565" cy="470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 w:val="false"/>
          <w:bCs w:val="false"/>
          <w:sz w:val="24"/>
          <w:szCs w:val="24"/>
        </w:rPr>
        <w:t>[b00] appuyez sur [le bouton gauche], [d2] à [b00 image] dans la mémoire intégrée transféré dans un lecteur flash USB terminée, le fichier 00</w:t>
      </w:r>
      <w:r>
        <w:rPr>
          <w:b w:val="false"/>
          <w:bCs w:val="false"/>
          <w:sz w:val="24"/>
          <w:szCs w:val="24"/>
        </w:rPr>
        <w:t>2</w:t>
      </w:r>
      <w:r>
        <w:rPr>
          <w:b w:val="false"/>
          <w:bCs w:val="false"/>
          <w:sz w:val="24"/>
          <w:szCs w:val="24"/>
        </w:rPr>
        <w:t>.IMG est créé.</w:t>
      </w:r>
    </w:p>
    <w:p>
      <w:pPr>
        <w:pStyle w:val="Normal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Paramètres Jumper :</w:t>
      </w:r>
    </w:p>
    <w:p>
      <w:pPr>
        <w:pStyle w:val="Normal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J5 :  ---</w:t>
      </w:r>
    </w:p>
    <w:p>
      <w:pPr>
        <w:pStyle w:val="Normal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JA : génère le signal READY sur 34 pin d'interface pilote de disquette</w:t>
      </w:r>
    </w:p>
    <w:p>
      <w:pPr>
        <w:pStyle w:val="Normal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JC: ---</w:t>
      </w:r>
    </w:p>
    <w:p>
      <w:pPr>
        <w:pStyle w:val="Normal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JB: ---</w:t>
      </w:r>
    </w:p>
    <w:p>
      <w:pPr>
        <w:pStyle w:val="Normal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S0: sélectionne le lecteur 0</w:t>
      </w:r>
    </w:p>
    <w:p>
      <w:pPr>
        <w:pStyle w:val="Normal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S1: sélectionne le lecteur 1</w:t>
      </w:r>
    </w:p>
    <w:p>
      <w:pPr>
        <w:pStyle w:val="Normal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MO : moteur</w:t>
      </w:r>
    </w:p>
    <w:p>
      <w:pPr>
        <w:pStyle w:val="Normal"/>
        <w:rPr>
          <w:b/>
          <w:b w:val="false"/>
          <w:bCs w:val="false"/>
          <w:caps w:val="false"/>
          <w:smallCaps w:val="false"/>
          <w:color w:val="000000"/>
          <w:sz w:val="36"/>
          <w:szCs w:val="36"/>
        </w:rPr>
      </w:pPr>
      <w:r>
        <w:rPr>
          <w:b/>
          <w:bCs w:val="false"/>
          <w:caps w:val="false"/>
          <w:smallCaps w:val="false"/>
          <w:color w:val="000000"/>
          <w:sz w:val="36"/>
          <w:szCs w:val="36"/>
        </w:rPr>
        <w:t>Version du firmware de l'émulateur :</w:t>
      </w:r>
    </w:p>
    <w:p>
      <w:pPr>
        <w:pStyle w:val="Normal"/>
        <w:rPr>
          <w:b/>
          <w:b w:val="false"/>
          <w:bCs w:val="false"/>
          <w:caps w:val="false"/>
          <w:smallCaps w:val="false"/>
          <w:color w:val="000000"/>
          <w:sz w:val="36"/>
          <w:szCs w:val="36"/>
        </w:rPr>
      </w:pPr>
      <w:r>
        <w:rPr>
          <w:b/>
          <w:bCs w:val="false"/>
          <w:caps w:val="false"/>
          <w:smallCaps w:val="false"/>
          <w:color w:val="000000"/>
          <w:sz w:val="36"/>
          <w:szCs w:val="36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1517015</wp:posOffset>
            </wp:positionH>
            <wp:positionV relativeFrom="paragraph">
              <wp:posOffset>31115</wp:posOffset>
            </wp:positionV>
            <wp:extent cx="4626610" cy="2947035"/>
            <wp:effectExtent l="0" t="0" r="0" b="0"/>
            <wp:wrapSquare wrapText="largest"/>
            <wp:docPr id="16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6610" cy="2947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Gardez enfoncés les 2 boutons ensemble, mettre sous tension, les afficheurs 8 segments afficheront la version du firmware et les données de l'émulateur pour détecter un modèle différent.</w:t>
      </w:r>
    </w:p>
    <w:p>
      <w:pPr>
        <w:pStyle w:val="Normal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Code d'erreur :</w:t>
      </w:r>
    </w:p>
    <w:p>
      <w:pPr>
        <w:pStyle w:val="Normal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E0 : fichier pas spécifié dans un lecteur flash USB</w:t>
      </w:r>
    </w:p>
    <w:p>
      <w:pPr>
        <w:pStyle w:val="Normal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E16 : faute de mémoire intégrée</w:t>
      </w:r>
    </w:p>
    <w:p>
      <w:pPr>
        <w:pStyle w:val="Normal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drawing>
          <wp:anchor behindDoc="0" distT="0" distB="0" distL="0" distR="0" simplePos="0" locked="0" layoutInCell="1" allowOverlap="1" relativeHeight="18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4264660" cy="2717165"/>
            <wp:effectExtent l="0" t="0" r="0" b="0"/>
            <wp:wrapSquare wrapText="largest"/>
            <wp:docPr id="17" name="Image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17" descr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4660" cy="2717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Normal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Normal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Normal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Normal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Normal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Normal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Normal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Normal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Normal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Normal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Normal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Normal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Normal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Normal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Normal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En rouge :  mode utilisé pour le synthé GEM WS2-II.</w:t>
      </w:r>
    </w:p>
    <w:p>
      <w:pPr>
        <w:pStyle w:val="Normal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0"/>
    <w:family w:val="swiss"/>
    <w:pitch w:val="variable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rFonts w:cs="OpenSymbol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  <w:rFonts w:cs="OpenSymbol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rFonts w:cs="OpenSymbol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  <w:rFonts w:cs="OpenSymbol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rFonts w:cs="OpenSymbol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  <w:rFonts w:cs="OpenSymbol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rFonts w:cs="OpenSymbol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  <w:rFonts w:cs="OpenSymbol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rFonts w:cs="OpenSymbol"/>
      </w:rPr>
    </w:lvl>
  </w:abstractNum>
  <w:abstractNum w:abstractNumId="2"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rFonts w:cs="OpenSymbol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  <w:rFonts w:cs="OpenSymbol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rFonts w:cs="OpenSymbol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  <w:rFonts w:cs="OpenSymbol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rFonts w:cs="OpenSymbol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  <w:rFonts w:cs="OpenSymbol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rFonts w:cs="OpenSymbol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  <w:rFonts w:cs="OpenSymbol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rFonts w:cs="OpenSymbol"/>
      </w:rPr>
    </w:lvl>
  </w:abstractNum>
  <w:abstractNum w:abstractNumId="3"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rFonts w:cs="OpenSymbol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  <w:rFonts w:cs="OpenSymbol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rFonts w:cs="OpenSymbol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  <w:rFonts w:cs="OpenSymbol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rFonts w:cs="OpenSymbol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  <w:rFonts w:cs="OpenSymbol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rFonts w:cs="OpenSymbol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  <w:rFonts w:cs="OpenSymbol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rFonts w:cs="OpenSymbol"/>
      </w:rPr>
    </w:lvl>
  </w:abstractNum>
  <w:abstractNum w:abstractNumId="4"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rFonts w:cs="OpenSymbol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  <w:rFonts w:cs="OpenSymbol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rFonts w:cs="OpenSymbol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  <w:rFonts w:cs="OpenSymbol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rFonts w:cs="OpenSymbol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  <w:rFonts w:cs="OpenSymbol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rFonts w:cs="OpenSymbol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  <w:rFonts w:cs="OpenSymbol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rFonts w:cs="OpenSymbol"/>
      </w:r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rFonts w:cs="OpenSymbol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  <w:rFonts w:cs="OpenSymbol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rFonts w:cs="OpenSymbol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  <w:rFonts w:cs="OpenSymbol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rFonts w:cs="OpenSymbol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  <w:rFonts w:cs="OpenSymbol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rFonts w:cs="OpenSymbol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  <w:rFonts w:cs="OpenSymbol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rFonts w:cs="OpenSymbol"/>
      </w:r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rFonts w:cs="OpenSymbol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  <w:rFonts w:cs="OpenSymbol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rFonts w:cs="OpenSymbol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  <w:rFonts w:cs="OpenSymbol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rFonts w:cs="OpenSymbol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  <w:rFonts w:cs="OpenSymbol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rFonts w:cs="OpenSymbol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  <w:rFonts w:cs="OpenSymbol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rFonts w:cs="OpenSymbol"/>
      </w:r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rFonts w:cs="OpenSymbol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  <w:rFonts w:cs="OpenSymbol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rFonts w:cs="OpenSymbol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  <w:rFonts w:cs="OpenSymbol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rFonts w:cs="OpenSymbol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  <w:rFonts w:cs="OpenSymbol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rFonts w:cs="OpenSymbol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  <w:rFonts w:cs="OpenSymbol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rFonts w:cs="OpenSymbol"/>
      </w:rPr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w="http://schemas.openxmlformats.org/wordprocessingml/2006/main">
  <w:zoom w:val="bestFit" w:percent="93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fr-F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kern w:val="2"/>
      <w:sz w:val="24"/>
      <w:szCs w:val="24"/>
      <w:lang w:val="fr-FR" w:eastAsia="zh-CN" w:bidi="hi-IN"/>
    </w:rPr>
  </w:style>
  <w:style w:type="character" w:styleId="Puces">
    <w:name w:val="Puces"/>
    <w:qFormat/>
    <w:rPr>
      <w:rFonts w:ascii="OpenSymbol" w:hAnsi="OpenSymbol" w:eastAsia="OpenSymbol" w:cs="OpenSymbol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sdetexte">
    <w:name w:val="Body Text"/>
    <w:basedOn w:val="Normal"/>
    <w:pPr>
      <w:spacing w:lineRule="auto" w:line="288" w:before="0" w:after="140"/>
    </w:pPr>
    <w:rPr/>
  </w:style>
  <w:style w:type="paragraph" w:styleId="Liste">
    <w:name w:val="List"/>
    <w:basedOn w:val="Corpsdetexte"/>
    <w:pPr/>
    <w:rPr>
      <w:rFonts w:cs="Mang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7.png"/><Relationship Id="rId9" Type="http://schemas.openxmlformats.org/officeDocument/2006/relationships/image" Target="media/image8.png"/><Relationship Id="rId10" Type="http://schemas.openxmlformats.org/officeDocument/2006/relationships/image" Target="media/image9.png"/><Relationship Id="rId11" Type="http://schemas.openxmlformats.org/officeDocument/2006/relationships/image" Target="media/image10.png"/><Relationship Id="rId12" Type="http://schemas.openxmlformats.org/officeDocument/2006/relationships/image" Target="media/image11.png"/><Relationship Id="rId13" Type="http://schemas.openxmlformats.org/officeDocument/2006/relationships/image" Target="media/image12.png"/><Relationship Id="rId14" Type="http://schemas.openxmlformats.org/officeDocument/2006/relationships/image" Target="media/image13.png"/><Relationship Id="rId15" Type="http://schemas.openxmlformats.org/officeDocument/2006/relationships/image" Target="media/image14.png"/><Relationship Id="rId16" Type="http://schemas.openxmlformats.org/officeDocument/2006/relationships/image" Target="media/image15.png"/><Relationship Id="rId17" Type="http://schemas.openxmlformats.org/officeDocument/2006/relationships/image" Target="media/image16.png"/><Relationship Id="rId18" Type="http://schemas.openxmlformats.org/officeDocument/2006/relationships/image" Target="media/image17.png"/><Relationship Id="rId19" Type="http://schemas.openxmlformats.org/officeDocument/2006/relationships/numbering" Target="numbering.xml"/><Relationship Id="rId20" Type="http://schemas.openxmlformats.org/officeDocument/2006/relationships/fontTable" Target="fontTable.xml"/><Relationship Id="rId2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41</TotalTime>
  <Application>LibreOffice/6.2.4.2$Windows_X86_64 LibreOffice_project/2412653d852ce75f65fbfa83fb7e7b669a126d64</Application>
  <Pages>3</Pages>
  <Words>930</Words>
  <Characters>4660</Characters>
  <CharactersWithSpaces>5492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2015-10-16T16:46:16Z</dcterms:created>
  <dc:creator/>
  <dc:description/>
  <dc:language>fr-FR</dc:language>
  <cp:lastModifiedBy/>
  <dcterms:modified xsi:type="dcterms:W3CDTF">2015-12-06T14:32:14Z</dcterms:modified>
  <cp:revision>12</cp:revision>
  <dc:subject/>
  <dc:title/>
</cp:coreProperties>
</file>